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D030A0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du membre du personnel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934F6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prise de fonction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</w:tr>
      <w:tr w:rsidR="003E2A59" w:rsidRPr="00D030A0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du superviseur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N° d'index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</w:tr>
      <w:tr w:rsidR="003E2A59" w:rsidRPr="00D030A0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F27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AVANT L'ARRIVEE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5170550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Prévenez l'ensemble du bureau de l'arrivée imminente du nouveau venu.*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9C698B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555083444"/>
              <w:showingPlcHdr/>
            </w:sdtPr>
            <w:sdtEndPr/>
            <w:sdtContent>
              <w:p w:rsidR="003E2A59" w:rsidRPr="00D030A0" w:rsidRDefault="0088143B" w:rsidP="007B2FF2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CC25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523585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Mettez le nouveau venu en contact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ressources humaines (RH).*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9D6A44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 du bureau.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4117282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810211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B60F1D" w:rsidRPr="00934F6C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60F1D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437574"/>
              </w:sdtPr>
              <w:sdtEndPr/>
              <w:sdtContent>
                <w:r w:rsidR="00B60F1D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Créez ou mettez à jour le compte mail PNUD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B60F1D" w:rsidRPr="00D030A0" w:rsidRDefault="00253531" w:rsidP="00B60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60F1D">
              <w:rPr>
                <w:rFonts w:asciiTheme="minorHAnsi" w:hAnsiTheme="minorHAnsi" w:cstheme="minorHAnsi"/>
                <w:sz w:val="20"/>
                <w:szCs w:val="20"/>
              </w:rPr>
              <w:t xml:space="preserve"> informatique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02909809"/>
          </w:sdtPr>
          <w:sdtEndPr/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:rsidR="00253531" w:rsidRDefault="00253531" w:rsidP="00253531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690599414"/>
                    <w:showingPlcHdr/>
                  </w:sdtPr>
                  <w:sdtEndPr/>
                  <w:sdtContent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sdtContent>
                </w:sdt>
              </w:p>
              <w:p w:rsidR="00B60F1D" w:rsidRPr="00934F6C" w:rsidRDefault="00253531" w:rsidP="00253531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3E2A59" w:rsidRPr="00D030A0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6916516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Informez l'équipe, le personnel concerné et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des RH de la date d'arrivée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88143B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3299702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92468005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817601"/>
              </w:sdtPr>
              <w:sdtEndPr/>
              <w:sdtContent>
                <w:r w:rsidR="00BF2CB3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Informez la sécurité et la réception de la date d'arrivée dans le bureau (et dans le pays, si nécessaire)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253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RH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Opérations </w:t>
            </w:r>
            <w:r w:rsidR="00770712">
              <w:br/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>(comme défini par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BP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022617261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56839377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2017E" w:rsidRPr="00D030A0" w:rsidRDefault="00322208" w:rsidP="00075A8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0230273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Envoyez un courriel de bienvenue au nouveau venu :*</w:t>
            </w:r>
          </w:p>
          <w:p w:rsidR="003E2A59" w:rsidRPr="00D030A0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figureront les indications suivantes :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Où il devra se rendre et à quelle heure ;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Qui il devra contacter le jour de son arrivée ; 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programme détaillé de sa première et de sa deuxième journée ;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liste de ce que ce membre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du personnel, qu'il soit récemment nommé ou réaffecté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devra éventuellement apporter le premier jour.</w:t>
            </w:r>
          </w:p>
          <w:p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figurer</w:t>
            </w:r>
            <w:r w:rsidR="00934F6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 accès au site de présentation YOUNPD.</w:t>
            </w:r>
          </w:p>
          <w:p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vous lui demanderez :</w:t>
            </w:r>
          </w:p>
          <w:p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elle ou il a des besoins spécifiques.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9876105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457876218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0031031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Créez ou mettez à jour les éléments suivants pour le nouveau venu, en vous assurant que tout besoin spécifique qu'il ou elle pourrait avoir est bien pris en compte :*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Espace bureau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Mobilier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Matériel informatique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Téléphone 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Fournitures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Plaque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Cartes de visite (le cas échéant)</w:t>
            </w:r>
          </w:p>
          <w:p w:rsidR="003E2A59" w:rsidRPr="00D030A0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Accès aux systèmes  (Atlas, Système de gestion de la formation [LMS], etc.)</w:t>
            </w:r>
          </w:p>
          <w:p w:rsidR="00F34B77" w:rsidRPr="00D030A0" w:rsidRDefault="001C0576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Accès aux lecteurs réseau ou partagés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Organigramme </w:t>
            </w:r>
          </w:p>
          <w:p w:rsidR="003E2A59" w:rsidRPr="00D030A0" w:rsidRDefault="00F34B77" w:rsidP="009405DF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 de contacts/Répertoire téléphonique/Groupes courrier électronique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Point focal</w:t>
            </w:r>
            <w:r w:rsidR="00B44200">
              <w:rPr>
                <w:rFonts w:asciiTheme="minorHAnsi" w:hAnsiTheme="minorHAnsi" w:cstheme="minorHAnsi"/>
                <w:sz w:val="20"/>
                <w:szCs w:val="20"/>
              </w:rPr>
              <w:t xml:space="preserve"> Opérations.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57169640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5390100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2B06C9" w:rsidRPr="00D030A0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2B06C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1850341"/>
              </w:sdtPr>
              <w:sdtEndPr/>
              <w:sdtContent>
                <w:r w:rsidR="002B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Désignez un « camarade » ou un « collègue » pour le nouveau venu.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B06C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2B06C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488402567"/>
              <w:showingPlcHdr/>
            </w:sdtPr>
            <w:sdtEndPr/>
            <w:sdtContent>
              <w:p w:rsidR="002B06C9" w:rsidRPr="00D030A0" w:rsidRDefault="002B06C9" w:rsidP="002B06C9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4C3CA7" w:rsidRPr="00D030A0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C3CA7" w:rsidRPr="00D030A0" w:rsidRDefault="004C3CA7" w:rsidP="008A7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la première journée, le nouveau venu se sera familiarisé avec l'équipe, le bureau et les principales obligations en matière de RH.</w:t>
            </w:r>
          </w:p>
        </w:tc>
      </w:tr>
      <w:tr w:rsidR="003E2A59" w:rsidRPr="00D030A0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PREMIERE JOURNEE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3E2A59" w:rsidRPr="00D030A0" w:rsidRDefault="00253531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934F6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8770502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t xml:space="preserve">  Accueillez le nouveau venu ou la nouvelle venue </w:t>
            </w:r>
            <w:r w:rsidR="00253531">
              <w:t>lors de son arrivée au bureau le premier jour</w:t>
            </w:r>
            <w:r w:rsidR="00BD27BA">
              <w:t xml:space="preserve"> et re</w:t>
            </w:r>
            <w:r w:rsidR="00253531">
              <w:t>mettez-lui un exemplaire de la L</w:t>
            </w:r>
            <w:r w:rsidR="00BD27BA">
              <w:t xml:space="preserve">iste de contrôle </w:t>
            </w:r>
            <w:r w:rsidR="00934F6C">
              <w:t>du nouveau membre du personnel</w:t>
            </w:r>
            <w:r w:rsidR="00BD27BA">
              <w:t>.*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3"/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  <w:bookmarkEnd w:id="1"/>
            <w:r w:rsidR="003E2A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2A59" w:rsidRPr="00934F6C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0419030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15450843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B44BC4" w:rsidRPr="00934F6C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44BC4" w:rsidRPr="00D030A0" w:rsidRDefault="00B44BC4" w:rsidP="008A75D7">
            <w:pPr>
              <w:spacing w:after="120"/>
              <w:rPr>
                <w:rFonts w:cstheme="minorHAnsi"/>
              </w:rPr>
            </w:pPr>
            <w:r>
              <w:rPr>
                <w:rFonts w:ascii="MS Gothic" w:hAnsi="MS Gothic"/>
              </w:rPr>
              <w:t>☐</w:t>
            </w:r>
            <w:r>
              <w:t xml:space="preserve">  Accompagnez le nouveau venu ou la nouvelle venue à son bureau afin qu'il/elle puisse déposer son manteau et ses affaires.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BC4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44BC4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447850865"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B44BC4" w:rsidRPr="00934F6C" w:rsidRDefault="00C85C27" w:rsidP="00C85C27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4F6C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040506247"/>
                    <w:showingPlcHdr/>
                  </w:sdtPr>
                  <w:sdtEndPr/>
                  <w:sdtContent>
                    <w:r w:rsidRPr="00934F6C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170873727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D27BA">
              <w:t xml:space="preserve">  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Envoyez un courriel à l'ensemble du bureau en présentant le nouveau venu ou la nouvelle venue.*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0733386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72725272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6670744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Rencontrez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RH 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 de la lettre de nomination (s'il s'agit d'un membre du personnel local)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Remise de la  carte d'identification et de la/des cartes d'accès ;</w:t>
            </w:r>
          </w:p>
          <w:p w:rsidR="008431EC" w:rsidRPr="00D030A0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Indication des horaires de travail.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RH.</w:t>
            </w:r>
          </w:p>
          <w:p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992379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2724368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Default="00322208" w:rsidP="00B80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6762862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du Département de la sûreté et de la sécurité de l'ONU (UNDSS) pour faire le point sur la sécurité :*</w:t>
            </w:r>
          </w:p>
          <w:p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Fonctionnement des locaux et instructions sur la sécurité ; </w:t>
            </w:r>
          </w:p>
          <w:p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d'évacuation.</w:t>
            </w:r>
          </w:p>
          <w:p w:rsidR="00B80581" w:rsidRPr="00A14D7E" w:rsidRDefault="00B80581" w:rsidP="00A14D7E">
            <w:pPr>
              <w:pStyle w:val="ListParagraph"/>
              <w:ind w:left="7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UNDSS.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885941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0091585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8380239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53531">
              <w:rPr>
                <w:rFonts w:asciiTheme="minorHAnsi" w:hAnsiTheme="minorHAnsi" w:cstheme="minorHAnsi"/>
                <w:sz w:val="20"/>
                <w:szCs w:val="20"/>
              </w:rPr>
              <w:t xml:space="preserve">  Présentation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personnes du bureau.*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26229829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206530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99896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Visite des bureaux : espace bureau, photocopieur, imprimantes, fax, tableau d'affichage, toilettes, cuisine/zone de détente, parking, sorties de secours, etc.*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19348978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29502116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267475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Déjeuner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76A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4420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délégué, camarade ou collègue.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10040306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683239156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2275359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7BA">
              <w:t xml:space="preserve"> 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Accompagnez le nouveau venu ou la nouvelle venue à son bureau 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bureau devra avoir été préparé et meublé, équipé d'un ordinateur, d'un téléphone, de fournitures, etc.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compte mail et les systèmes d'accès (Atlas, LMS, etc.) devront avoir été préparés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répertoire téléphonique aura été mis à jour pour inclure le nouveau venu.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 livret d'introduction comprenant les informations suivantes aura été préparé :</w:t>
            </w:r>
          </w:p>
          <w:p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 du poste</w:t>
            </w:r>
          </w:p>
          <w:p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 de passation des fonctions</w:t>
            </w:r>
          </w:p>
          <w:p w:rsidR="00F34B77" w:rsidRPr="00D030A0" w:rsidRDefault="003E2A59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Organigramme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Liste du personnel et répertoire téléphonique </w:t>
            </w:r>
          </w:p>
          <w:p w:rsidR="00F34B77" w:rsidRPr="00D030A0" w:rsidRDefault="007D6E74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de travail intégré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Plan-cadre des Nations Unies pour l'aide au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développement (PNUAD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Programme pays et tous documents relatifs aux programmes pertinents, le cas échéant.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Brochures sur le bureau, le cas échéant et s'ils existent</w:t>
            </w:r>
          </w:p>
          <w:p w:rsidR="003E2A59" w:rsidRDefault="00F34B77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Brochures sur l'éthique</w:t>
            </w:r>
          </w:p>
          <w:p w:rsidR="007D6E74" w:rsidRP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Brochure du Bureau des audits et des investigations </w:t>
            </w:r>
          </w:p>
          <w:p w:rsidR="00667CC1" w:rsidRPr="00934F6C" w:rsidRDefault="00667CC1" w:rsidP="00667CC1">
            <w:pPr>
              <w:pStyle w:val="ListParagraph"/>
              <w:spacing w:after="12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2A59" w:rsidRPr="00934F6C" w:rsidRDefault="003E2A59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8274924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70370593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497F66" w:rsidRPr="00D030A0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497F66" w:rsidRPr="00D030A0" w:rsidRDefault="00322208" w:rsidP="00934F6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601238"/>
              </w:sdtPr>
              <w:sdtEndPr/>
              <w:sdtContent>
                <w:r w:rsidR="00497F66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de la première journée, le cas échéant, par l'intermédiaire du site </w:t>
            </w:r>
            <w:r w:rsidR="00BD27BA" w:rsidRPr="00253531">
              <w:rPr>
                <w:rFonts w:asciiTheme="minorHAnsi" w:hAnsiTheme="minorHAnsi" w:cstheme="minorHAnsi"/>
                <w:sz w:val="20"/>
                <w:szCs w:val="20"/>
              </w:rPr>
              <w:t>YOUNDP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497F66" w:rsidRPr="00D030A0" w:rsidRDefault="00497F66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497486641"/>
              <w:showingPlcHdr/>
            </w:sdtPr>
            <w:sdtEndPr/>
            <w:sdtContent>
              <w:p w:rsidR="00497F66" w:rsidRPr="00D030A0" w:rsidRDefault="00497F66" w:rsidP="00497F66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8A7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la première semaine, le nouveau venu se sera familiarisé avec les exigences, les attentes et la formation liées à son poste, avec les règles essentielles en matière de RH et avec les conditions d'exercice de la fonction.</w:t>
            </w:r>
          </w:p>
        </w:tc>
      </w:tr>
      <w:tr w:rsidR="003E2A59" w:rsidRPr="00D030A0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RESTE DE LA PREMIERE SEMAINE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3E2A59" w:rsidRPr="00D030A0" w:rsidRDefault="00253531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2140787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Informations RH à passer en revue (en fonction des besoins):*</w:t>
            </w:r>
          </w:p>
          <w:p w:rsidR="003E2A59" w:rsidRPr="00D030A0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Salaire (notamment explication sur le jour de paie et le bulletin de salaire)</w:t>
            </w:r>
          </w:p>
          <w:p w:rsidR="003E2A59" w:rsidRPr="009F0C7B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Avantages et droits</w:t>
            </w:r>
          </w:p>
          <w:p w:rsidR="001C0576" w:rsidRPr="00D030A0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Laissez-passer</w:t>
            </w:r>
          </w:p>
          <w:p w:rsidR="00402382" w:rsidRPr="00D030A0" w:rsidRDefault="00402382" w:rsidP="0040238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Indemnités de déménagement 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Retraite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Visite médicale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Assurance vie</w:t>
            </w:r>
          </w:p>
          <w:p w:rsidR="00133680" w:rsidRPr="00D030A0" w:rsidRDefault="00133680" w:rsidP="0013368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Heures supplémentaires et jours de récupération 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Types de congés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Services électroniques</w:t>
            </w:r>
          </w:p>
          <w:p w:rsidR="00133680" w:rsidRPr="00D030A0" w:rsidRDefault="00402382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Possibilités d'aménagement du temps de travail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Évaluation des résultats et des compétences (RCA)</w:t>
            </w:r>
          </w:p>
          <w:p w:rsidR="00751F1E" w:rsidRDefault="00ED428F" w:rsidP="00751F1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Association du personnel et adhésion</w:t>
            </w:r>
          </w:p>
          <w:p w:rsidR="002B60F6" w:rsidRPr="00D030A0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Privilèges et immunités</w:t>
            </w:r>
          </w:p>
          <w:p w:rsidR="00133E84" w:rsidRPr="00D030A0" w:rsidRDefault="00133E84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Présentation de l'Intranet du Bureau des ressources humaines (OHR) pour obtenir des informations supplémentaires sur : </w:t>
            </w:r>
          </w:p>
          <w:p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bien-être du personnel ;</w:t>
            </w:r>
          </w:p>
          <w:p w:rsidR="00133E84" w:rsidRPr="00D030A0" w:rsidRDefault="00253531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3531">
              <w:rPr>
                <w:rFonts w:asciiTheme="minorHAnsi" w:hAnsiTheme="minorHAnsi" w:cstheme="minorHAnsi"/>
                <w:sz w:val="20"/>
                <w:szCs w:val="20"/>
              </w:rPr>
              <w:t xml:space="preserve">La Double carrière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 la </w:t>
            </w:r>
            <w:r w:rsidR="00133E84">
              <w:rPr>
                <w:rFonts w:asciiTheme="minorHAnsi" w:hAnsiTheme="minorHAnsi" w:cstheme="minorHAnsi"/>
                <w:sz w:val="20"/>
                <w:szCs w:val="20"/>
              </w:rPr>
              <w:t>mobilité du personnel</w:t>
            </w:r>
          </w:p>
          <w:p w:rsidR="00CF74DD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liens rapides Politiques et procédures régissant les programmes et opérations RH (POPP)</w:t>
            </w:r>
          </w:p>
          <w:p w:rsidR="00707C94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RH </w:t>
            </w:r>
          </w:p>
          <w:p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8727513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17569454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1096738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Informations sur la formation :*</w:t>
            </w:r>
          </w:p>
          <w:p w:rsidR="003E2A59" w:rsidRPr="00D030A0" w:rsidRDefault="00C3403C" w:rsidP="00D74F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Système de gestion de la formation</w:t>
            </w:r>
          </w:p>
          <w:p w:rsidR="003E2A59" w:rsidRDefault="003E2A59" w:rsidP="00CE228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 et ateliers en ligne obligatoires</w:t>
            </w:r>
          </w:p>
          <w:p w:rsidR="0022528D" w:rsidRDefault="0022528D" w:rsidP="0022528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 en ligne :</w:t>
            </w:r>
          </w:p>
          <w:p w:rsidR="00047915" w:rsidRPr="00C3403C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Principes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 de sécurité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base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sur le terrain </w:t>
            </w:r>
          </w:p>
          <w:p w:rsidR="0022528D" w:rsidRPr="00C3403C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Principes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de sécurité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avancée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sur le terrain </w:t>
            </w:r>
          </w:p>
          <w:p w:rsidR="0022528D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Prévention du harcèlement à </w:t>
            </w:r>
            <w:r w:rsidR="0022528D">
              <w:rPr>
                <w:rFonts w:asciiTheme="minorHAnsi" w:hAnsiTheme="minorHAnsi" w:cstheme="minorHAnsi"/>
                <w:sz w:val="20"/>
                <w:szCs w:val="20"/>
              </w:rPr>
              <w:t>l'ONU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Égalité des sexes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sur l'éthique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Cadre juridique</w:t>
            </w:r>
          </w:p>
          <w:p w:rsidR="0022528D" w:rsidRPr="0022528D" w:rsidRDefault="0022528D" w:rsidP="0022528D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Ateliers :</w:t>
            </w:r>
          </w:p>
          <w:p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Sessions d'orientation UN Cares</w:t>
            </w:r>
          </w:p>
          <w:p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Protection contre</w:t>
            </w:r>
            <w:r w:rsidR="00C3403C">
              <w:rPr>
                <w:rFonts w:asciiTheme="minorHAnsi" w:hAnsiTheme="minorHAnsi" w:cstheme="minorHAnsi"/>
                <w:sz w:val="20"/>
                <w:szCs w:val="20"/>
              </w:rPr>
              <w:t xml:space="preserve"> l'exploitation et les abus sexuel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(PSEA)</w:t>
            </w:r>
          </w:p>
          <w:p w:rsidR="00C23C20" w:rsidRDefault="00E367E2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Bienvenue sur les cours en ligne du PNUD - fortement conseillé</w:t>
            </w:r>
          </w:p>
          <w:p w:rsidR="00C64360" w:rsidRPr="0022528D" w:rsidRDefault="00C64360" w:rsidP="00C3403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Atlas </w:t>
            </w:r>
            <w:proofErr w:type="spellStart"/>
            <w:r w:rsidR="00C3403C">
              <w:rPr>
                <w:rFonts w:asciiTheme="minorHAnsi" w:hAnsiTheme="minorHAnsi" w:cstheme="minorHAnsi"/>
                <w:sz w:val="20"/>
                <w:szCs w:val="20"/>
              </w:rPr>
              <w:t>OnDemand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échéant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formation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2446184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934214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247198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Présentation du bureau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Passage en revue des attentes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Présentation d'un document détaillant l'organisation du bureau ou de la section, la fonction des membres de l'équipe, le calendrier et les étapes importantes. Identification des documents essentiels à lire ;</w:t>
            </w:r>
          </w:p>
          <w:p w:rsidR="00ED428F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Problèmes du pays d'accueil en lien avec le programme 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Évocation des responsabilités du poste, en utilisant la description de poste ou la description des fonctions (la signature de l'un de ces documents est requise) ;</w:t>
            </w:r>
          </w:p>
          <w:p w:rsidR="001C0576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Informations sur les réunions régulières, les comités permanents et la participation à ceux-ci ;</w:t>
            </w:r>
          </w:p>
          <w:p w:rsidR="00F34B77" w:rsidRPr="00D030A0" w:rsidRDefault="003E2A59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Examen des niveaux de performance et de l'outil d'évaluation de performance ;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Évocation des formations nécessaires pour exercer les responsabilités liées à la fonction et élaboration d'un calendrier de formation si nécessaire. Celui-ci sera revu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après le premier mois.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Évocation des parties prenantes internes et externes auxquelles le nouveau venu devrait être présenté ;</w:t>
            </w:r>
          </w:p>
          <w:p w:rsidR="003E2A59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Déclaration du temps (le cas échéant).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Responsable</w:t>
            </w:r>
            <w:r w:rsidR="00700C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7760576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31464760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0F7ADD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F7ADD" w:rsidRDefault="00322208" w:rsidP="00832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8009861"/>
              </w:sdtPr>
              <w:sdtEndPr/>
              <w:sdtContent>
                <w:r w:rsidR="000F7ADD" w:rsidRPr="00D030A0">
                  <w:rPr>
                    <w:rFonts w:asciiTheme="minorHAnsi" w:hAnsiTheme="minorHAnsi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  Réunion de passation (si la personne qui occupai</w:t>
            </w:r>
            <w:r w:rsidR="00C3403C">
              <w:rPr>
                <w:rFonts w:asciiTheme="minorHAnsi" w:hAnsiTheme="minorHAnsi" w:cstheme="minorHAnsi"/>
                <w:sz w:val="20"/>
                <w:szCs w:val="20"/>
              </w:rPr>
              <w:t>t précédemment ces fonctions se trouve toujours sur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les lieux).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D030A0" w:rsidRDefault="000F7ADD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Personne occupant précédemment la fonction.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989747767"/>
              <w:showingPlcHdr/>
            </w:sdtPr>
            <w:sdtEndPr/>
            <w:sdtContent>
              <w:p w:rsidR="000F7ADD" w:rsidRPr="000F7ADD" w:rsidRDefault="000F7ADD" w:rsidP="000F7ADD">
                <w:pPr>
                  <w:spacing w:after="12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32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7772755"/>
              </w:sdtPr>
              <w:sdtEndPr/>
              <w:sdtContent>
                <w:r w:rsidR="003E2A59" w:rsidRPr="00D030A0">
                  <w:rPr>
                    <w:rFonts w:asciiTheme="minorHAnsi" w:hAnsiTheme="minorHAnsi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  Récapitulatif des outils devant être utilisés dans le cadre du poste :*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Atlas ;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POPP;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8125033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185509678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40693" w:rsidRDefault="00322208" w:rsidP="0075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6254508"/>
              </w:sdtPr>
              <w:sdtEndPr/>
              <w:sdtContent>
                <w:r w:rsidR="00D01EE0" w:rsidRPr="00D030A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Récapitulatif sur l'utilisation des véhicules officiels :*</w:t>
            </w:r>
          </w:p>
          <w:p w:rsidR="00D01EE0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693" w:rsidRPr="00A14D7E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Services généraux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38001377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077085393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D030A0" w:rsidRDefault="00322208" w:rsidP="000F7ADD">
            <w:pPr>
              <w:tabs>
                <w:tab w:val="left" w:pos="30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7099822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camarade ou collègue :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Utilisation du photocopieur, de l'imprimante, du fax, du téléphone.</w:t>
            </w:r>
          </w:p>
          <w:p w:rsidR="00D01EE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à disposition des fournitures</w:t>
            </w:r>
          </w:p>
          <w:p w:rsidR="00500E54" w:rsidRPr="00500E54" w:rsidRDefault="00500E54" w:rsidP="00D47B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Culture officieuse (normes, exigences, navigation, etc.) du bureau et du PNUD ;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Problèmes d'installation du nouveau venu et de sa famille :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Logement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Voiture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Médecins et hôpitaux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Courses alimentaires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Écoles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Etc.;</w:t>
            </w:r>
          </w:p>
          <w:p w:rsidR="00787418" w:rsidRDefault="00D01EE0" w:rsidP="007874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Remise du document « Conditions de vie » (s'il existe)</w:t>
            </w:r>
          </w:p>
          <w:p w:rsidR="00787418" w:rsidRPr="00934F6C" w:rsidRDefault="00787418" w:rsidP="007874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E0345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Camarade ou collègue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4482028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39147048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09792C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9792C" w:rsidRPr="00D030A0" w:rsidRDefault="00322208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77452633"/>
              </w:sdtPr>
              <w:sdtEndPr/>
              <w:sdtContent>
                <w:r w:rsidR="0009792C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de la première semaine, le cas échéant, par l'intermédiaire du site YOUNDP.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92C" w:rsidRPr="00D030A0" w:rsidRDefault="0009792C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78081273"/>
              <w:showingPlcHdr/>
            </w:sdtPr>
            <w:sdtEndPr/>
            <w:sdtContent>
              <w:p w:rsidR="0009792C" w:rsidRPr="00D030A0" w:rsidRDefault="0009792C" w:rsidP="0009792C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D01EE0" w:rsidRPr="00D030A0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D030A0" w:rsidRDefault="00D01EE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le premier mois, le nouveau venu se sera familiarisé avec les différentes aspects liés à son poste : réseau, place dans l'organisation, dynamiques des procédures et du travail ; procédures internes du PNUD dans le Bureau de pays.</w:t>
            </w:r>
          </w:p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RESTE DU PREMIER MOIS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348594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:*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Saisie des résultats clés dans le RCA (Évaluation des résultats et des compétences) ;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Finalisation du plan de formation.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7250073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43292454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F34B77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8449673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les parties prenantes internes et externes.*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4111770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46898275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Veuillez inscrire vos initiales une fois </w:t>
                    </w: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lastRenderedPageBreak/>
                      <w:t>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8677516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les chefs d'unité pour un récapitulatif des descriptions de fonctions de leur unité.*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Chefs d'unité ou membre du personnel délégué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59339254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64729773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196996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achats pour faire le point sur les procédures d'achat.*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des achats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9783488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984624724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0619608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financier pour faire le point sur les procédures financières.*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financier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6424172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91128686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27308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</w:t>
            </w:r>
            <w:bookmarkStart w:id="2" w:name="OLE_LINK1"/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Technologies de l'information et de la communication (TIC) pour faire le point sur les systèmes TIC.</w:t>
            </w:r>
            <w:bookmarkEnd w:id="2"/>
            <w:r w:rsidR="00BD27B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TIC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92950600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757395697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9608453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déplacements (si le poste requiert des déplacements) pour faire le point sur les procédures en termes de déplacement.*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Déplacements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35229679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5865807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bookmarkStart w:id="3" w:name="OLE_LINK2"/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937742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Visite sur le terrain afin que le membre du personnel puisse se familiariser avec le travail du PNUD sur le terrain (le cas échéant).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08163477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06510765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AD7D55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AD7D55" w:rsidRPr="00D030A0" w:rsidRDefault="00322208" w:rsidP="00117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9176098"/>
              </w:sdtPr>
              <w:sdtEndPr/>
              <w:sdtContent>
                <w:r w:rsidR="00AD7D55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du premier mois, le cas échéant, par l'intermédiaire du site YOUNDP.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D55" w:rsidRPr="00D030A0" w:rsidRDefault="00AD7D55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47075335"/>
              <w:showingPlcHdr/>
            </w:sdtPr>
            <w:sdtEndPr/>
            <w:sdtContent>
              <w:p w:rsidR="00AD7D55" w:rsidRPr="00D030A0" w:rsidRDefault="00AD7D55" w:rsidP="00AD7D55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</w:tbl>
    <w:p w:rsidR="00B04D63" w:rsidRPr="00934F6C" w:rsidRDefault="00B04D63" w:rsidP="00CB53D0"/>
    <w:sectPr w:rsidR="00B04D63" w:rsidRPr="00934F6C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8" w:rsidRDefault="00322208">
      <w:r>
        <w:separator/>
      </w:r>
    </w:p>
  </w:endnote>
  <w:endnote w:type="continuationSeparator" w:id="0">
    <w:p w:rsidR="00322208" w:rsidRDefault="0032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3531" w:rsidRDefault="002535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57F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57F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53531" w:rsidRDefault="002535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8" w:rsidRDefault="00322208">
      <w:r>
        <w:separator/>
      </w:r>
    </w:p>
  </w:footnote>
  <w:footnote w:type="continuationSeparator" w:id="0">
    <w:p w:rsidR="00322208" w:rsidRDefault="0032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31" w:rsidRDefault="00253531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CC8F9B" wp14:editId="16AE2040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3531" w:rsidRPr="000C02DD" w:rsidRDefault="00253531" w:rsidP="000C02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Liste de contrôle d’introduction</w:t>
    </w:r>
  </w:p>
  <w:p w:rsidR="00253531" w:rsidRDefault="00253531">
    <w:pPr>
      <w:pStyle w:val="Header"/>
    </w:pPr>
  </w:p>
  <w:p w:rsidR="00253531" w:rsidRDefault="00253531">
    <w:pPr>
      <w:pStyle w:val="Header"/>
    </w:pPr>
  </w:p>
  <w:p w:rsidR="00253531" w:rsidRPr="000344D9" w:rsidRDefault="00253531">
    <w:pPr>
      <w:pStyle w:val="Header"/>
    </w:pPr>
  </w:p>
  <w:p w:rsidR="00253531" w:rsidRDefault="002535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5358"/>
    <w:rsid w:val="00075A8B"/>
    <w:rsid w:val="00077BAB"/>
    <w:rsid w:val="00084F66"/>
    <w:rsid w:val="0009792C"/>
    <w:rsid w:val="000C02DD"/>
    <w:rsid w:val="000C1E62"/>
    <w:rsid w:val="000D59B6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57FEB"/>
    <w:rsid w:val="00164C94"/>
    <w:rsid w:val="001968C5"/>
    <w:rsid w:val="001971C0"/>
    <w:rsid w:val="0019745D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7B"/>
    <w:rsid w:val="00214A75"/>
    <w:rsid w:val="002163EB"/>
    <w:rsid w:val="0022528D"/>
    <w:rsid w:val="0022737C"/>
    <w:rsid w:val="00240F8F"/>
    <w:rsid w:val="00246A6E"/>
    <w:rsid w:val="00253531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858"/>
    <w:rsid w:val="00322208"/>
    <w:rsid w:val="00327D15"/>
    <w:rsid w:val="00340693"/>
    <w:rsid w:val="00343D38"/>
    <w:rsid w:val="0034430B"/>
    <w:rsid w:val="00344554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44A6B"/>
    <w:rsid w:val="00453E07"/>
    <w:rsid w:val="004567F4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200BB"/>
    <w:rsid w:val="00621464"/>
    <w:rsid w:val="00622505"/>
    <w:rsid w:val="006238C8"/>
    <w:rsid w:val="00640E23"/>
    <w:rsid w:val="00643BDC"/>
    <w:rsid w:val="00657974"/>
    <w:rsid w:val="0066735C"/>
    <w:rsid w:val="00667CC1"/>
    <w:rsid w:val="006C17F3"/>
    <w:rsid w:val="006C3F57"/>
    <w:rsid w:val="006C7B62"/>
    <w:rsid w:val="006D4A82"/>
    <w:rsid w:val="006D5A64"/>
    <w:rsid w:val="006F12BF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A2E71"/>
    <w:rsid w:val="007A6235"/>
    <w:rsid w:val="007B2FF2"/>
    <w:rsid w:val="007C00A3"/>
    <w:rsid w:val="007C30E8"/>
    <w:rsid w:val="007C3A97"/>
    <w:rsid w:val="007C5D2C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192"/>
    <w:rsid w:val="008328F6"/>
    <w:rsid w:val="008431EC"/>
    <w:rsid w:val="008507CD"/>
    <w:rsid w:val="0088143B"/>
    <w:rsid w:val="008A75D7"/>
    <w:rsid w:val="008B5D87"/>
    <w:rsid w:val="008B695D"/>
    <w:rsid w:val="008E4440"/>
    <w:rsid w:val="008E71CC"/>
    <w:rsid w:val="008F4412"/>
    <w:rsid w:val="009142CB"/>
    <w:rsid w:val="00934F6C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A19B1"/>
    <w:rsid w:val="00BA1FF9"/>
    <w:rsid w:val="00BB335A"/>
    <w:rsid w:val="00BC668A"/>
    <w:rsid w:val="00BD27BA"/>
    <w:rsid w:val="00BD7B28"/>
    <w:rsid w:val="00BE4C99"/>
    <w:rsid w:val="00BF2CB3"/>
    <w:rsid w:val="00C003ED"/>
    <w:rsid w:val="00C11EDE"/>
    <w:rsid w:val="00C22494"/>
    <w:rsid w:val="00C23C20"/>
    <w:rsid w:val="00C33AAF"/>
    <w:rsid w:val="00C3403C"/>
    <w:rsid w:val="00C34196"/>
    <w:rsid w:val="00C36E89"/>
    <w:rsid w:val="00C4126C"/>
    <w:rsid w:val="00C45FDC"/>
    <w:rsid w:val="00C552CE"/>
    <w:rsid w:val="00C61543"/>
    <w:rsid w:val="00C64360"/>
    <w:rsid w:val="00C66FF3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56D3D"/>
    <w:rsid w:val="00D6344B"/>
    <w:rsid w:val="00D7187E"/>
    <w:rsid w:val="00D72EA2"/>
    <w:rsid w:val="00D74FF2"/>
    <w:rsid w:val="00D76336"/>
    <w:rsid w:val="00D82653"/>
    <w:rsid w:val="00D827D3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367E2"/>
    <w:rsid w:val="00E4292C"/>
    <w:rsid w:val="00E552F3"/>
    <w:rsid w:val="00E5769B"/>
    <w:rsid w:val="00E605F3"/>
    <w:rsid w:val="00E62C63"/>
    <w:rsid w:val="00E7587A"/>
    <w:rsid w:val="00E96041"/>
    <w:rsid w:val="00EA17D4"/>
    <w:rsid w:val="00EB4C29"/>
    <w:rsid w:val="00ED428F"/>
    <w:rsid w:val="00ED6545"/>
    <w:rsid w:val="00EE779E"/>
    <w:rsid w:val="00EF14DA"/>
    <w:rsid w:val="00EF7BD5"/>
    <w:rsid w:val="00F03B50"/>
    <w:rsid w:val="00F045CC"/>
    <w:rsid w:val="00F27301"/>
    <w:rsid w:val="00F27EB1"/>
    <w:rsid w:val="00F34B77"/>
    <w:rsid w:val="00F46CC0"/>
    <w:rsid w:val="00F53066"/>
    <w:rsid w:val="00F608F6"/>
    <w:rsid w:val="00F63339"/>
    <w:rsid w:val="00F81DA9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204DAFB9A174F9F580D17E0004241" ma:contentTypeVersion="1" ma:contentTypeDescription="Create a new document." ma:contentTypeScope="" ma:versionID="4177efea04d6dfe646d74da476378e79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c5a9ea27b00a96831dd3689e53f8db90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f4c0e24-4363-4a2c-98c4-ba38f29833df">false</_dlc_DocIdPersistId>
    <_dlc_DocId xmlns="bf4c0e24-4363-4a2c-98c4-ba38f29833df">UNITBOM-5-13</_dlc_DocId>
    <_dlc_DocIdUrl xmlns="bf4c0e24-4363-4a2c-98c4-ba38f29833df">
      <Url>https://info.undp.org/onboarding/en/_layouts/DocIdRedir.aspx?ID=UNITBOM-5-13</Url>
      <Description>UNITBOM-5-13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F9CC-54DC-4642-9733-3A5270B2528B}"/>
</file>

<file path=customXml/itemProps2.xml><?xml version="1.0" encoding="utf-8"?>
<ds:datastoreItem xmlns:ds="http://schemas.openxmlformats.org/officeDocument/2006/customXml" ds:itemID="{8008A7B3-DB1F-4A4A-8F15-98B63FB6E6D1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EF58C018-53E7-4C17-B2C8-D90B97C5E2F3}"/>
</file>

<file path=customXml/itemProps5.xml><?xml version="1.0" encoding="utf-8"?>
<ds:datastoreItem xmlns:ds="http://schemas.openxmlformats.org/officeDocument/2006/customXml" ds:itemID="{F3E04835-99F5-4D3F-BC73-183A2DE15F43}"/>
</file>

<file path=customXml/itemProps6.xml><?xml version="1.0" encoding="utf-8"?>
<ds:datastoreItem xmlns:ds="http://schemas.openxmlformats.org/officeDocument/2006/customXml" ds:itemID="{A8CCB6B1-3DF7-40BA-9784-21BFF028A360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2</cp:revision>
  <cp:lastPrinted>2012-09-07T16:56:00Z</cp:lastPrinted>
  <dcterms:created xsi:type="dcterms:W3CDTF">2012-10-17T15:44:00Z</dcterms:created>
  <dcterms:modified xsi:type="dcterms:W3CDTF">2012-10-17T15:44:00Z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0x010100E67204DAFB9A174F9F580D17E0004241</vt:lpwstr>
  </property>
  <property fmtid="{D5CDD505-2E9C-101B-9397-08002B2CF9AE}" pid="4" name="_dlc_DocIdItemGuid">
    <vt:lpwstr>847124db-198d-4c40-9ed0-c50deda7f176</vt:lpwstr>
  </property>
  <property fmtid="{D5CDD505-2E9C-101B-9397-08002B2CF9AE}" pid="5" name="Order">
    <vt:r8>1300</vt:r8>
  </property>
  <property fmtid="{D5CDD505-2E9C-101B-9397-08002B2CF9AE}" pid="6" name="TemplateUrl">
    <vt:lpwstr/>
  </property>
  <property fmtid="{D5CDD505-2E9C-101B-9397-08002B2CF9AE}" pid="7" name="_dlc_DocId">
    <vt:lpwstr>UNITBOM-5-13</vt:lpwstr>
  </property>
  <property fmtid="{D5CDD505-2E9C-101B-9397-08002B2CF9AE}" pid="8" name="_dlc_DocIdUrl">
    <vt:lpwstr>https://info.undp.org/onboarding/en/_layouts/DocIdRedir.aspx?ID=UNITBOM-5-13, UNITBOM-5-13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xd_Signature">
    <vt:bool>false</vt:bool>
  </property>
  <property fmtid="{D5CDD505-2E9C-101B-9397-08002B2CF9AE}" pid="12" name="_dlc_DocIdPersistId">
    <vt:bool>false</vt:bool>
  </property>
  <property fmtid="{D5CDD505-2E9C-101B-9397-08002B2CF9AE}" pid="13" name="xd_ProgID">
    <vt:lpwstr/>
  </property>
</Properties>
</file>